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C245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1205AE23" w:rsidR="000220AB" w:rsidRPr="0090250E" w:rsidRDefault="00C24517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Геймановс</w:t>
      </w:r>
      <w:r w:rsidR="00C475A5"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proofErr w:type="spellEnd"/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D8646B" w14:textId="6E209F21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C24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17CDA236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>проект решения 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517">
        <w:rPr>
          <w:rFonts w:ascii="Times New Roman" w:hAnsi="Times New Roman" w:cs="Times New Roman"/>
          <w:sz w:val="28"/>
          <w:szCs w:val="28"/>
        </w:rPr>
        <w:t>Гейманов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Положения о бюджетном процессе в </w:t>
      </w:r>
      <w:proofErr w:type="spellStart"/>
      <w:r w:rsidR="00C24517">
        <w:rPr>
          <w:rFonts w:ascii="Times New Roman" w:hAnsi="Times New Roman" w:cs="Times New Roman"/>
          <w:sz w:val="28"/>
          <w:szCs w:val="28"/>
        </w:rPr>
        <w:t>Гейманов</w:t>
      </w:r>
      <w:r w:rsidR="00A6111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 w:rsidR="00C24517">
        <w:rPr>
          <w:rFonts w:ascii="Times New Roman" w:hAnsi="Times New Roman" w:cs="Times New Roman"/>
          <w:sz w:val="28"/>
          <w:szCs w:val="28"/>
        </w:rPr>
        <w:t>Гейманов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C24517">
        <w:rPr>
          <w:rFonts w:ascii="Times New Roman" w:hAnsi="Times New Roman"/>
          <w:sz w:val="28"/>
          <w:szCs w:val="28"/>
        </w:rPr>
        <w:t xml:space="preserve">от 25.02.2020 г.   </w:t>
      </w:r>
      <w:r w:rsidR="00F34A94">
        <w:rPr>
          <w:rFonts w:ascii="Times New Roman" w:hAnsi="Times New Roman"/>
          <w:sz w:val="28"/>
          <w:szCs w:val="28"/>
        </w:rPr>
        <w:t xml:space="preserve">  </w:t>
      </w:r>
      <w:r w:rsidR="00C24517">
        <w:rPr>
          <w:rFonts w:ascii="Times New Roman" w:hAnsi="Times New Roman"/>
          <w:sz w:val="28"/>
          <w:szCs w:val="28"/>
        </w:rPr>
        <w:t xml:space="preserve">  № 42 </w:t>
      </w:r>
      <w:r w:rsidRPr="00104590">
        <w:rPr>
          <w:rFonts w:ascii="Times New Roman" w:hAnsi="Times New Roman" w:cs="Times New Roman"/>
          <w:sz w:val="28"/>
          <w:szCs w:val="28"/>
        </w:rPr>
        <w:t>и данными</w:t>
      </w:r>
      <w:r w:rsidR="00C24517">
        <w:rPr>
          <w:rFonts w:ascii="Times New Roman" w:hAnsi="Times New Roman" w:cs="Times New Roman"/>
          <w:sz w:val="28"/>
          <w:szCs w:val="28"/>
        </w:rPr>
        <w:t>,</w:t>
      </w:r>
      <w:r w:rsidRPr="00104590">
        <w:rPr>
          <w:rFonts w:ascii="Times New Roman" w:hAnsi="Times New Roman" w:cs="Times New Roman"/>
          <w:sz w:val="28"/>
          <w:szCs w:val="28"/>
        </w:rPr>
        <w:t xml:space="preserve"> представленными в контрольно-счетную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proofErr w:type="spellStart"/>
      <w:r w:rsidR="00C24517">
        <w:rPr>
          <w:rFonts w:ascii="Times New Roman" w:hAnsi="Times New Roman" w:cs="Times New Roman"/>
          <w:sz w:val="28"/>
          <w:szCs w:val="28"/>
        </w:rPr>
        <w:t>Гейманов</w:t>
      </w:r>
      <w:r w:rsidR="005C6926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2C0951" w:rsidRPr="00104590">
        <w:rPr>
          <w:rFonts w:ascii="Times New Roman" w:hAnsi="Times New Roman" w:cs="Times New Roman"/>
          <w:sz w:val="28"/>
          <w:szCs w:val="28"/>
        </w:rPr>
        <w:t xml:space="preserve"> сельским поселением    Тбилисского     района.</w:t>
      </w:r>
    </w:p>
    <w:p w14:paraId="1327A968" w14:textId="000A8B13" w:rsid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proofErr w:type="spellStart"/>
      <w:r w:rsidR="00C24517">
        <w:rPr>
          <w:rFonts w:ascii="Times New Roman" w:eastAsia="Times New Roman" w:hAnsi="Times New Roman" w:cs="Times New Roman"/>
          <w:sz w:val="28"/>
          <w:szCs w:val="28"/>
        </w:rPr>
        <w:t>Геймановс</w:t>
      </w:r>
      <w:r w:rsidR="005C6926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4853B5E0" w14:textId="77777777" w:rsidR="00C24517" w:rsidRPr="00C24517" w:rsidRDefault="00C24517" w:rsidP="00C245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«Об исполнении бюджета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за 2021 год» подготовлен по требуемой форме 0503117 и представлен к проекту </w:t>
      </w:r>
      <w:r w:rsidRPr="00C2451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«Об исполнении бюджета </w:t>
      </w:r>
      <w:bookmarkStart w:id="0" w:name="_Hlk100236512"/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bookmarkEnd w:id="0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за 2021 год».</w:t>
      </w:r>
    </w:p>
    <w:p w14:paraId="4E7537E7" w14:textId="77777777" w:rsidR="00C24517" w:rsidRPr="00C24517" w:rsidRDefault="00C24517" w:rsidP="00C245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14:paraId="01EE777B" w14:textId="77777777" w:rsidR="00C24517" w:rsidRPr="00C24517" w:rsidRDefault="00C24517" w:rsidP="00C245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на 2021 год принят решением Совета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от 25.12.2020 г. № 71 «О бюджете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на 2021 год» в следующих объемах:</w:t>
      </w:r>
    </w:p>
    <w:p w14:paraId="346A6600" w14:textId="77777777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доходов – 32 838,1 тыс. руб.;</w:t>
      </w:r>
    </w:p>
    <w:p w14:paraId="70D7F04E" w14:textId="77777777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расходов – 32 413,1 тыс. руб.;</w:t>
      </w:r>
    </w:p>
    <w:p w14:paraId="272ADD2B" w14:textId="77777777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профицит бюджета - 425,0 тыс. руб.</w:t>
      </w:r>
    </w:p>
    <w:p w14:paraId="327385C6" w14:textId="4BB1E001" w:rsidR="00C24517" w:rsidRPr="00C24517" w:rsidRDefault="00C24517" w:rsidP="00C245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4517">
        <w:rPr>
          <w:rFonts w:ascii="Times New Roman" w:eastAsia="Times New Roman" w:hAnsi="Times New Roman" w:cs="Times New Roman"/>
          <w:sz w:val="28"/>
          <w:szCs w:val="28"/>
        </w:rPr>
        <w:t xml:space="preserve">С учетом изменений и дополнений, вносимых в бюджет в течение 12 месяцев 2021 года бюджетные ассигнования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4517">
        <w:rPr>
          <w:rFonts w:ascii="Times New Roman" w:eastAsia="Times New Roman" w:hAnsi="Times New Roman" w:cs="Times New Roman"/>
          <w:sz w:val="28"/>
          <w:szCs w:val="28"/>
        </w:rPr>
        <w:t xml:space="preserve">сложились 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следующих объемах:</w:t>
      </w:r>
    </w:p>
    <w:p w14:paraId="14DFDDE4" w14:textId="77777777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доходов – 30 817,9 тыс. руб.</w:t>
      </w:r>
    </w:p>
    <w:p w14:paraId="6B5028F3" w14:textId="77777777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общий объем расходов –31 312,8 тыс. руб.</w:t>
      </w:r>
    </w:p>
    <w:p w14:paraId="7D3FEA29" w14:textId="2039E3A8" w:rsidR="00C24517" w:rsidRPr="00C24517" w:rsidRDefault="00C24517" w:rsidP="00C2451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дефицит бюджета - 494,9 тыс. руб.,</w:t>
      </w:r>
      <w:r w:rsidRPr="00C24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00843944"/>
      <w:r w:rsidRPr="00C24517">
        <w:rPr>
          <w:rFonts w:ascii="Times New Roman" w:eastAsia="Times New Roman" w:hAnsi="Times New Roman" w:cs="Times New Roman"/>
          <w:sz w:val="28"/>
          <w:szCs w:val="28"/>
        </w:rPr>
        <w:t xml:space="preserve">которые приняты </w:t>
      </w:r>
      <w:bookmarkStart w:id="2" w:name="_Hlk100911893"/>
      <w:r w:rsidRPr="00C24517">
        <w:rPr>
          <w:rFonts w:ascii="Times New Roman" w:eastAsia="Times New Roman" w:hAnsi="Times New Roman" w:cs="Times New Roman"/>
          <w:sz w:val="28"/>
          <w:szCs w:val="28"/>
        </w:rPr>
        <w:t>решением Совета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Геймановского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</w:t>
      </w:r>
      <w:r w:rsidRPr="00C24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517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24.12.2021 г.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№ </w:t>
      </w:r>
      <w:r w:rsidRPr="00C24517">
        <w:rPr>
          <w:rFonts w:ascii="Times New Roman" w:eastAsia="Times New Roman" w:hAnsi="Times New Roman" w:cs="Times New Roman"/>
          <w:iCs/>
          <w:sz w:val="28"/>
          <w:szCs w:val="28"/>
        </w:rPr>
        <w:t>116.</w:t>
      </w:r>
      <w:bookmarkEnd w:id="1"/>
      <w:bookmarkEnd w:id="2"/>
    </w:p>
    <w:p w14:paraId="1B525FF9" w14:textId="4376757E" w:rsidR="00770014" w:rsidRPr="000220AB" w:rsidRDefault="000220AB" w:rsidP="005C69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D52A19" w14:textId="424D23B8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E65965" w14:textId="77777777" w:rsidR="006B461E" w:rsidRPr="006B461E" w:rsidRDefault="006B461E" w:rsidP="006B46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iCs/>
          <w:sz w:val="28"/>
          <w:szCs w:val="28"/>
        </w:rPr>
        <w:t xml:space="preserve">1. Нарушена статья 142.5 </w:t>
      </w:r>
      <w:r w:rsidRPr="006B46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Бюджетного кодекса РФ в части </w:t>
      </w:r>
      <w:r w:rsidRPr="006B461E">
        <w:rPr>
          <w:rFonts w:ascii="Times New Roman" w:eastAsia="Times New Roman" w:hAnsi="Times New Roman" w:cs="Times New Roman"/>
          <w:iCs/>
          <w:sz w:val="28"/>
          <w:szCs w:val="28"/>
        </w:rPr>
        <w:t xml:space="preserve">отсутствия в 2021 году решения Совета </w:t>
      </w:r>
      <w:proofErr w:type="spellStart"/>
      <w:r w:rsidRPr="006B461E">
        <w:rPr>
          <w:rFonts w:ascii="Times New Roman" w:eastAsia="Times New Roman" w:hAnsi="Times New Roman" w:cs="Times New Roman"/>
          <w:iCs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поселения, утверждающего порядок передачи 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палате муниципального образования Тбилисский район полномочий контрольно-счетного органа </w:t>
      </w:r>
      <w:proofErr w:type="spellStart"/>
      <w:r w:rsidRPr="006B461E"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контроля, с объемом иных межбюджетных трансфертов в сумме 21,3 тыс. руб.</w:t>
      </w:r>
    </w:p>
    <w:p w14:paraId="330040BF" w14:textId="77777777" w:rsidR="006B461E" w:rsidRPr="006B461E" w:rsidRDefault="006B461E" w:rsidP="006B461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2 Нарушен пункта 2 Порядка формирования и использования бюджетных ассигнований дорожного фонда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 от 23.09.2013 г.     № 515 в части утверждения объема бюджетных ассигнований дорожного фонда в 2021 году, который не соответствует требованиям его формирования.</w:t>
      </w:r>
    </w:p>
    <w:p w14:paraId="2BC0BD0C" w14:textId="77777777" w:rsidR="006B461E" w:rsidRPr="006B461E" w:rsidRDefault="006B461E" w:rsidP="006B461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>арушен</w:t>
      </w:r>
      <w:r w:rsidRPr="006B461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 5 статьи 179.4 Бюджетного Кодекса Российской Федерации и </w:t>
      </w:r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пункта 8 Порядка формирования и использования бюджетных ассигнований дорожного фонда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 от 23.09.2013 г. № 515 </w:t>
      </w:r>
      <w:r w:rsidRPr="006B461E">
        <w:rPr>
          <w:rFonts w:ascii="Times New Roman" w:eastAsia="Times New Roman" w:hAnsi="Times New Roman" w:cs="Times New Roman"/>
          <w:sz w:val="28"/>
          <w:szCs w:val="20"/>
        </w:rPr>
        <w:t>в части расходования средств дорожного фонда</w:t>
      </w:r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за </w:t>
      </w:r>
      <w:r w:rsidRPr="006B46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ar-SA"/>
        </w:rPr>
        <w:t>2021 год</w:t>
      </w:r>
      <w:r w:rsidRPr="006B461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сумме 1 024,9 тыс. руб</w:t>
      </w:r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. на цели, не предусмотренные Порядком.</w:t>
      </w:r>
    </w:p>
    <w:p w14:paraId="1C215126" w14:textId="77777777" w:rsidR="006B461E" w:rsidRPr="006B461E" w:rsidRDefault="006B461E" w:rsidP="006B461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00758601"/>
      <w:r w:rsidRPr="006B46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Нарушена статья 34 Бюджетного кодекса РФ «Принцип эффективности использования бюджетных средств» в части 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уплаты пени и штрафов за несвоевременную уплату страховых взносов администрацией </w:t>
      </w:r>
      <w:proofErr w:type="spellStart"/>
      <w:r w:rsidRPr="006B461E">
        <w:rPr>
          <w:rFonts w:ascii="Times New Roman" w:eastAsia="Times New Roman" w:hAnsi="Times New Roman" w:cs="Times New Roman"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МКУ «По обеспечению деятельности АГСП» на общую сумму 13,9 тыс. руб.</w:t>
      </w:r>
    </w:p>
    <w:p w14:paraId="4532E5D6" w14:textId="220BD198" w:rsidR="006B461E" w:rsidRDefault="006B461E" w:rsidP="006B461E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3A74739C" w14:textId="4C3B58B0" w:rsidR="006B461E" w:rsidRDefault="006B461E" w:rsidP="006B461E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BC64662" w14:textId="77777777" w:rsidR="006B461E" w:rsidRPr="006B461E" w:rsidRDefault="006B461E" w:rsidP="006B461E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3"/>
    <w:p w14:paraId="4CA82413" w14:textId="77777777" w:rsidR="006B461E" w:rsidRPr="006B461E" w:rsidRDefault="006B461E" w:rsidP="006B461E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Администрации </w:t>
      </w:r>
      <w:proofErr w:type="spellStart"/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Тбилисского района:</w:t>
      </w:r>
    </w:p>
    <w:p w14:paraId="697CC4DE" w14:textId="77777777" w:rsidR="006B461E" w:rsidRPr="006B461E" w:rsidRDefault="006B461E" w:rsidP="006B461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1. Объем бюджетных ассигнований дорожного фонда формировать в соответствии с требованиями пункта 2 Порядка формирования и использования бюджетных ассигнований дорожного фонда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Cs/>
          <w:sz w:val="28"/>
          <w:szCs w:val="20"/>
        </w:rPr>
        <w:t xml:space="preserve"> сельского поселения Тбилисского района от 23.09.2013 г.     № 515.</w:t>
      </w:r>
    </w:p>
    <w:p w14:paraId="72995BED" w14:textId="77777777" w:rsidR="006B461E" w:rsidRPr="006B461E" w:rsidRDefault="006B461E" w:rsidP="006B461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bookmarkStart w:id="4" w:name="_Hlk100758647"/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недопущения нарушения требований </w:t>
      </w:r>
      <w:bookmarkEnd w:id="4"/>
      <w:r w:rsidRPr="006B46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5 статьи 179.4 Бюджетного кодекса РФ и </w:t>
      </w:r>
      <w:r w:rsidRPr="006B461E">
        <w:rPr>
          <w:rFonts w:ascii="Times New Roman" w:eastAsia="Times New Roman" w:hAnsi="Times New Roman" w:cs="Times New Roman"/>
          <w:sz w:val="28"/>
          <w:szCs w:val="20"/>
        </w:rPr>
        <w:t xml:space="preserve">пункта 8 Порядка формирования и использования бюджетных ассигнований дорожного фонда </w:t>
      </w:r>
      <w:proofErr w:type="spellStart"/>
      <w:r w:rsidRPr="006B461E">
        <w:rPr>
          <w:rFonts w:ascii="Times New Roman" w:eastAsia="Times New Roman" w:hAnsi="Times New Roman" w:cs="Times New Roman"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proofErr w:type="spellStart"/>
      <w:r w:rsidRPr="006B461E">
        <w:rPr>
          <w:rFonts w:ascii="Times New Roman" w:eastAsia="Times New Roman" w:hAnsi="Times New Roman" w:cs="Times New Roman"/>
          <w:sz w:val="28"/>
          <w:szCs w:val="20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23.09.2013 г.         № 515, в</w:t>
      </w: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осстановить средства дорожного фонда 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>в сумме 1 024,9 тыс. руб.</w:t>
      </w:r>
    </w:p>
    <w:p w14:paraId="006886CB" w14:textId="77777777" w:rsidR="006B461E" w:rsidRPr="006B461E" w:rsidRDefault="006B461E" w:rsidP="006B461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недопущения нарушения требований 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>статьи 34 Бюджетного кодекса РФ «Принцип эффективности использования бюджетных средств» необходимо соблюдать сроки уплаты страховых взносов.</w:t>
      </w:r>
      <w:bookmarkStart w:id="5" w:name="_Hlk6988292"/>
    </w:p>
    <w:p w14:paraId="4507B83E" w14:textId="77777777" w:rsidR="006B461E" w:rsidRPr="006B461E" w:rsidRDefault="006B461E" w:rsidP="006B461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Обеспечить проведение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Pr="006B46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6, пункта 37 Стандарта, </w:t>
      </w: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приказом Минфина России от 01.09.2021 г.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5433F997" w14:textId="77777777" w:rsidR="006B461E" w:rsidRPr="006B461E" w:rsidRDefault="006B461E" w:rsidP="006B46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46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Акты по результатам проведения инвентаризации формы 0504835 </w:t>
      </w: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оформлять в соответствии с требованиями </w:t>
      </w:r>
      <w:r w:rsidRPr="006B46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 46 Инструкции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 </w:t>
      </w:r>
    </w:p>
    <w:bookmarkEnd w:id="5"/>
    <w:p w14:paraId="68FB00A0" w14:textId="77777777" w:rsidR="006B461E" w:rsidRPr="006B461E" w:rsidRDefault="006B461E" w:rsidP="006B46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меры по повышению ответственности специалистов администрации </w:t>
      </w:r>
      <w:proofErr w:type="spellStart"/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за организацию и исполнение бюджета поселения.</w:t>
      </w:r>
    </w:p>
    <w:p w14:paraId="0053F41D" w14:textId="77777777" w:rsidR="006B461E" w:rsidRPr="006B461E" w:rsidRDefault="006B461E" w:rsidP="006B461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FC8A4EC" w14:textId="77777777" w:rsidR="006B461E" w:rsidRPr="006B461E" w:rsidRDefault="006B461E" w:rsidP="006B461E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 </w:t>
      </w:r>
      <w:proofErr w:type="spellStart"/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Геймановского</w:t>
      </w:r>
      <w:proofErr w:type="spellEnd"/>
      <w:r w:rsidRPr="006B4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Тбилисского района:</w:t>
      </w:r>
    </w:p>
    <w:p w14:paraId="3F6BC7E7" w14:textId="77777777" w:rsidR="006B461E" w:rsidRPr="006B461E" w:rsidRDefault="006B461E" w:rsidP="006B461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1E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Выявленные в ходе внешней проверки замечания в целом не оказали влияния на достоверность бюджетной отчетности за 2021 год, отчет может быть рекомендован к принятию решения о его утверждении. Указанные замечания являются основанием для принятия их к сведению с целью устранения и недопущения в дальнейшей работе.</w:t>
      </w:r>
    </w:p>
    <w:p w14:paraId="24E0CCCD" w14:textId="77777777" w:rsidR="006B461E" w:rsidRPr="006B461E" w:rsidRDefault="006B461E" w:rsidP="006B461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1D8CD1" w14:textId="77777777" w:rsidR="006B461E" w:rsidRPr="006B461E" w:rsidRDefault="006B461E" w:rsidP="006B461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60343E" w14:textId="77777777" w:rsidR="006B461E" w:rsidRDefault="006B461E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461E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9E9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4EA8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61E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4517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A94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2022-05-19T06:57:00Z</cp:lastPrinted>
  <dcterms:created xsi:type="dcterms:W3CDTF">2022-05-19T08:28:00Z</dcterms:created>
  <dcterms:modified xsi:type="dcterms:W3CDTF">2022-05-19T08:40:00Z</dcterms:modified>
</cp:coreProperties>
</file>